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tbl>
      <w:tblPr>
        <w:tblW w:w="10337" w:type="dxa"/>
        <w:tblInd w:w="41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3A70CF" w:rsidRPr="003A70CF" w:rsidTr="008B7FEA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сельское  поселение</w:t>
            </w:r>
            <w:proofErr w:type="gram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proofErr w:type="gram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88-777-3-9-28-04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чъыпIэ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3A70CF" w:rsidRPr="003A70CF" w:rsidRDefault="003A70CF" w:rsidP="003A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88-777-3-9-28-04</w:t>
            </w:r>
          </w:p>
        </w:tc>
      </w:tr>
    </w:tbl>
    <w:p w:rsidR="003A70CF" w:rsidRPr="003A70CF" w:rsidRDefault="003A70CF" w:rsidP="003A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CF" w:rsidRPr="003A70CF" w:rsidRDefault="003A70CF" w:rsidP="003A70CF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A70CF" w:rsidRPr="003A70CF" w:rsidRDefault="003A70CF" w:rsidP="003A70CF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0CF" w:rsidRPr="003A70CF" w:rsidRDefault="003A70CF" w:rsidP="003A7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Pr="003A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A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A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A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A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 28.12.2017 года №47</w:t>
      </w:r>
    </w:p>
    <w:p w:rsidR="003A70CF" w:rsidRPr="003A70CF" w:rsidRDefault="003A70CF" w:rsidP="003A7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3A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A70C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Об утверждении муниципальной Программы профилактики преступлений и правонарушений в </w:t>
      </w:r>
      <w:proofErr w:type="spellStart"/>
      <w:r w:rsidRPr="003A70C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ельском</w:t>
      </w:r>
      <w:proofErr w:type="spellEnd"/>
      <w:r w:rsidRPr="003A70C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поселении на 2018 – 2020 годы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A70C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A70C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A70CF" w:rsidRDefault="003A70CF" w:rsidP="003A70C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</w:t>
      </w:r>
      <w:r w:rsidRPr="003A70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3A70C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A70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6" w:history="1">
        <w:r w:rsidRPr="003A70C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23.06.2016 N 182-ФЗ "Об основах системы профилактики правонарушений в Российской Федерации"</w:t>
        </w:r>
      </w:hyperlink>
      <w:r w:rsidRPr="003A70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Мамхегское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образования, </w:t>
      </w:r>
    </w:p>
    <w:p w:rsidR="003A70CF" w:rsidRDefault="003A70CF" w:rsidP="003A70C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Постановляет: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преступлений и правонарушений в </w:t>
      </w:r>
      <w:proofErr w:type="spellStart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Рахинском</w:t>
      </w:r>
      <w:proofErr w:type="spellEnd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поселении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2020</w:t>
      </w:r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-  Программа)</w:t>
      </w:r>
    </w:p>
    <w:p w:rsidR="003A70CF" w:rsidRDefault="003A70CF" w:rsidP="003A70C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1января 2018 </w:t>
      </w:r>
      <w:proofErr w:type="gramStart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 и</w:t>
      </w:r>
      <w:proofErr w:type="gramEnd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опубликованию.</w:t>
      </w:r>
    </w:p>
    <w:p w:rsidR="003A70CF" w:rsidRPr="003A70CF" w:rsidRDefault="003A70CF" w:rsidP="003A70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3A70CF">
        <w:rPr>
          <w:rFonts w:ascii="Times New Roman" w:eastAsia="Lucida Sans Unicode" w:hAnsi="Times New Roman" w:cs="Times New Roman"/>
          <w:color w:val="000000"/>
          <w:spacing w:val="6"/>
          <w:kern w:val="1"/>
          <w:sz w:val="28"/>
          <w:szCs w:val="28"/>
          <w:lang w:eastAsia="zh-CN" w:bidi="hi-IN"/>
        </w:rPr>
        <w:t xml:space="preserve">      </w:t>
      </w:r>
      <w:r w:rsidRPr="003A70CF">
        <w:rPr>
          <w:rFonts w:ascii="Times New Roman" w:eastAsia="Lucida Sans Unicode" w:hAnsi="Times New Roman" w:cs="Times New Roman"/>
          <w:color w:val="000000"/>
          <w:spacing w:val="6"/>
          <w:kern w:val="1"/>
          <w:sz w:val="28"/>
          <w:szCs w:val="28"/>
          <w:lang w:eastAsia="zh-CN" w:bidi="hi-IN"/>
        </w:rPr>
        <w:t>3</w:t>
      </w:r>
      <w:r w:rsidRPr="003A70C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. Опубликовать или </w:t>
      </w:r>
      <w:proofErr w:type="gramStart"/>
      <w:r w:rsidRPr="003A70C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обнародовать  данное</w:t>
      </w:r>
      <w:proofErr w:type="gramEnd"/>
      <w:r w:rsidRPr="003A70C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постановление в  районной газете «Заря» и на официальном сайте органов местного самоуправления МО </w:t>
      </w:r>
      <w:r w:rsidRPr="003A70CF">
        <w:rPr>
          <w:rFonts w:ascii="Liberation Serif" w:eastAsia="Lucida Sans Unicode" w:hAnsi="Liberation Serif" w:cs="Mangal"/>
          <w:bCs/>
          <w:kern w:val="1"/>
          <w:sz w:val="28"/>
          <w:szCs w:val="28"/>
          <w:lang w:eastAsia="zh-CN" w:bidi="hi-IN"/>
        </w:rPr>
        <w:t>«</w:t>
      </w:r>
      <w:proofErr w:type="spellStart"/>
      <w:r w:rsidRPr="003A70CF">
        <w:rPr>
          <w:rFonts w:ascii="Liberation Serif" w:eastAsia="Lucida Sans Unicode" w:hAnsi="Liberation Serif" w:cs="Mangal"/>
          <w:bCs/>
          <w:kern w:val="1"/>
          <w:sz w:val="28"/>
          <w:szCs w:val="28"/>
          <w:lang w:eastAsia="zh-CN" w:bidi="hi-IN"/>
        </w:rPr>
        <w:t>Мамхегское</w:t>
      </w:r>
      <w:proofErr w:type="spellEnd"/>
      <w:r w:rsidRPr="003A70CF">
        <w:rPr>
          <w:rFonts w:ascii="Liberation Serif" w:eastAsia="Lucida Sans Unicode" w:hAnsi="Liberation Serif" w:cs="Mangal"/>
          <w:bCs/>
          <w:kern w:val="1"/>
          <w:sz w:val="28"/>
          <w:szCs w:val="28"/>
          <w:lang w:eastAsia="zh-CN" w:bidi="hi-IN"/>
        </w:rPr>
        <w:t xml:space="preserve"> сельское поселение»</w:t>
      </w:r>
      <w:r w:rsidRPr="003A70CF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в  сети интернет.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A70CF" w:rsidRPr="003A70CF" w:rsidRDefault="003A70CF" w:rsidP="003A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proofErr w:type="gramStart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   </w:t>
      </w:r>
      <w:proofErr w:type="gramEnd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Р.А. </w:t>
      </w:r>
      <w:proofErr w:type="spellStart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3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 </w:t>
      </w:r>
      <w:bookmarkStart w:id="0" w:name="_GoBack"/>
      <w:bookmarkEnd w:id="0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твержден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постановлением администрации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поселения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от 09.12.2016г. № 218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Программа профилактики преступлений и правонарушений в </w:t>
      </w:r>
      <w:proofErr w:type="spellStart"/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Рахинском</w:t>
      </w:r>
      <w:proofErr w:type="spellEnd"/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 сельском поселении на 2014 – 2016 годы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ПАСПОРТ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6015"/>
      </w:tblGrid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профилактики правонарушений в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Рахинском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</w:t>
            </w:r>
            <w:proofErr w:type="gram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  на</w:t>
            </w:r>
            <w:proofErr w:type="gram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2017-2019 годы (далее – Программа)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многоуровневой  системы</w:t>
            </w:r>
            <w:proofErr w:type="gram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правонарушений на территории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Стабилизация и создание предпосылок для снижения уровня преступности на территории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      </w:r>
            <w:proofErr w:type="gram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ресоциализацию</w:t>
            </w:r>
            <w:proofErr w:type="spellEnd"/>
            <w:proofErr w:type="gram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Совершенствование нормативной правовой базы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профилактике правонарушений;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Вовлечение</w:t>
            </w:r>
            <w:proofErr w:type="gram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предупреждение правонарушений сотрудников предприятий, учреждений, организаций </w:t>
            </w: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форм собственности, а также членов общественных организаций;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Снижение «правового нигилизма» населения, создание системы стимулов для ведения законопослушного образа жизни;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включает в себя следующие направления профилактической работы: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Организационные мероприятия.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Нормативное правовое </w:t>
            </w:r>
            <w:proofErr w:type="gram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деятельности</w:t>
            </w:r>
            <w:proofErr w:type="gram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правонарушений.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Информационно - методическое обеспечение профилактической деятельности.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 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Программой осуществляет Администрация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системы социальной профилактики правонарушений;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Оздоровление криминогенной обстановки на, улицах и других общественных местах;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уровня доверия населения к правоохранительным органам.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0CF" w:rsidRPr="003A70CF" w:rsidTr="003A70CF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реализацией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Программы осуществляет  Администрация </w:t>
            </w:r>
            <w:proofErr w:type="spellStart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</w:tbl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Основные цели и задачи Программы.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Основной целью реализации Программы является создание </w:t>
      </w:r>
      <w:proofErr w:type="gram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многоуровневой  системы</w:t>
      </w:r>
      <w:proofErr w:type="gram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профилактики правонарушений на территории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поселения.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Основными задачами Программы являются: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поселения;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</w:r>
      <w:proofErr w:type="gram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и 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ресоциализацию</w:t>
      </w:r>
      <w:proofErr w:type="spellEnd"/>
      <w:proofErr w:type="gram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лиц, освободившихся из мест лишения свободы;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совершенствование нормативной правовой базы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поселения по профилактике правонарушений;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профилактика, предупреждение преступлений и правонарушений на потребительском рынке;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Сроки и этапы реализации Программы.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Программа реализуется в 2017 – 2019 годах. Мероприятия Программы будут выполнятся в соответствии с установленными сроками.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Ресурсное обеспечение Программы</w:t>
      </w: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Финансирование мероприятий Программы не требуется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lastRenderedPageBreak/>
        <w:t>Организация управления и контроль за ходом реализации Программы.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Управление Программой осуществляется Администрацией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поселения.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Исполнители и соисполнители Программы несут ответственность </w:t>
      </w:r>
      <w:proofErr w:type="gram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за  качественное</w:t>
      </w:r>
      <w:proofErr w:type="gram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</w:t>
      </w:r>
      <w:proofErr w:type="gram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поселения  до</w:t>
      </w:r>
      <w:proofErr w:type="gram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1 февраля года, следующего за отчетным  календарным годом.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 перечень завершенных в течение года мероприятий по Программе;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 перечень не завершенных в течение года мероприятий программы и процент их не завершения;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Оценка эффективности реализации Программы</w:t>
      </w: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Предполагаемый социально-экономический эффект от реализации Программы заключается в том, чтобы путем создания </w:t>
      </w:r>
      <w:proofErr w:type="gram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многоуровневой  системы</w:t>
      </w:r>
      <w:proofErr w:type="gram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профилактики правонарушений добиться стабилизации криминогенной обстановки на территории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поселения, включая следующие составляющие: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поселения;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- оздоровление криминогенной обстановки на улицах и других общественных местах;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Приложение к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Программе профилактики преступлений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и правонарушений в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Рахинском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сельском поселении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на  2017</w:t>
      </w:r>
      <w:proofErr w:type="gram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– 2019 годы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gramStart"/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Основные  мероприятия</w:t>
      </w:r>
      <w:proofErr w:type="gramEnd"/>
      <w:r w:rsidRPr="003A70C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390"/>
        <w:gridCol w:w="2040"/>
        <w:gridCol w:w="2059"/>
        <w:gridCol w:w="2160"/>
      </w:tblGrid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Мероприятия   Программы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Срок  исполнения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2017-2019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МБУЗ «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Рахинская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амбулатория», (по согласованию)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2017-2019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Вовлечение обучающихся, состоящих на учете в комиссиях по делам несовершеннолетних, в работу кружков и секций на базе  учреждений культуры,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Рахинской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Рахинка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2017-2019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Регулярное проведение анализа динамики преступности и правонарушений на территории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2017-2019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Рахинка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МКУК «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Рахинский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СДК» (по согласованию)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2017-2019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 безопасности, предупреждению террористических актов в поселении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Рахинка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МКУК «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Рахинский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СДК» (по согласованию, Народная Дружина «Хутор Введенский»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2017-2019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Информирование граждан через средства массовой информации поселения, официальный сайт Администрации Рахин6ского сельского поселения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2017-2019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3A70CF" w:rsidRPr="003A70CF" w:rsidTr="003A70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Рахинского</w:t>
            </w:r>
            <w:proofErr w:type="spellEnd"/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2017-2019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70CF" w:rsidRPr="003A70CF" w:rsidRDefault="003A70CF" w:rsidP="003A70CF">
            <w:pPr>
              <w:spacing w:before="150" w:after="225" w:line="240" w:lineRule="auto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3A70CF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Глава</w:t>
      </w:r>
    </w:p>
    <w:p w:rsidR="003A70CF" w:rsidRPr="003A70CF" w:rsidRDefault="003A70CF" w:rsidP="003A70CF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Рахинского</w:t>
      </w:r>
      <w:proofErr w:type="spellEnd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сельского поселения                                            Ф.В. </w:t>
      </w:r>
      <w:proofErr w:type="spellStart"/>
      <w:r w:rsidRPr="003A70CF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Усков</w:t>
      </w:r>
      <w:proofErr w:type="spellEnd"/>
    </w:p>
    <w:p w:rsidR="008A2ECC" w:rsidRPr="003A70CF" w:rsidRDefault="008A2ECC" w:rsidP="003A70CF">
      <w:pPr>
        <w:rPr>
          <w:rFonts w:ascii="Times New Roman" w:hAnsi="Times New Roman" w:cs="Times New Roman"/>
          <w:sz w:val="24"/>
          <w:szCs w:val="24"/>
        </w:rPr>
      </w:pPr>
    </w:p>
    <w:sectPr w:rsidR="008A2ECC" w:rsidRPr="003A70CF" w:rsidSect="003A70CF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86"/>
    <w:rsid w:val="003A70CF"/>
    <w:rsid w:val="008A2ECC"/>
    <w:rsid w:val="00E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1229"/>
  <w15:chartTrackingRefBased/>
  <w15:docId w15:val="{73376CF9-074F-4E66-877B-ECBB229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1702</Words>
  <Characters>9708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2018-01-17T07:56:00Z</dcterms:created>
  <dcterms:modified xsi:type="dcterms:W3CDTF">2018-01-17T08:07:00Z</dcterms:modified>
</cp:coreProperties>
</file>