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"/>
        <w:gridCol w:w="9855"/>
      </w:tblGrid>
      <w:tr w:rsidR="003B4B90" w:rsidRPr="003B4B90" w:rsidTr="003B4B90">
        <w:trPr>
          <w:trHeight w:val="240"/>
        </w:trPr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В</w:t>
            </w:r>
          </w:p>
        </w:tc>
        <w:tc>
          <w:tcPr>
            <w:tcW w:w="9855" w:type="dxa"/>
            <w:tcBorders>
              <w:bottom w:val="single" w:sz="4" w:space="0" w:color="auto"/>
            </w:tcBorders>
            <w:vAlign w:val="bottom"/>
          </w:tcPr>
          <w:p w:rsidR="003B4B90" w:rsidRPr="003B4B90" w:rsidRDefault="00FD197B" w:rsidP="00FD1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Главе Республики Адыгея</w:t>
            </w:r>
          </w:p>
        </w:tc>
      </w:tr>
      <w:tr w:rsidR="003B4B90" w:rsidRPr="003B4B90" w:rsidTr="003B4B90">
        <w:tc>
          <w:tcPr>
            <w:tcW w:w="336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855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proofErr w:type="gramStart"/>
            <w:r w:rsidRPr="003B4B90">
              <w:rPr>
                <w:iCs/>
                <w:sz w:val="14"/>
                <w:szCs w:val="14"/>
              </w:rPr>
              <w:t>(указывается наименование кадрового подразделения федерального государственного органа,</w:t>
            </w:r>
            <w:proofErr w:type="gramEnd"/>
          </w:p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иного органа или организации)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ru-RU"/>
        </w:rPr>
        <w:t>СПРАВКА</w:t>
      </w:r>
      <w:r w:rsidRPr="003B4B90">
        <w:rPr>
          <w:rFonts w:ascii="Times New Roman" w:eastAsia="Times New Roman" w:hAnsi="Times New Roman" w:cs="Times New Roman"/>
          <w:b/>
          <w:spacing w:val="40"/>
          <w:sz w:val="32"/>
          <w:szCs w:val="32"/>
          <w:vertAlign w:val="superscript"/>
          <w:lang w:eastAsia="ru-RU"/>
        </w:rPr>
        <w:footnoteReference w:id="1"/>
      </w: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доходах, расходах, об имуществе и обязательствах</w:t>
      </w:r>
    </w:p>
    <w:p w:rsidR="003B4B90" w:rsidRPr="003B4B90" w:rsidRDefault="003B4B90" w:rsidP="003B4B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имущественного характера</w:t>
      </w:r>
      <w:r w:rsidRPr="003B4B90">
        <w:rPr>
          <w:rFonts w:ascii="Times New Roman" w:eastAsia="Times New Roman" w:hAnsi="Times New Roman" w:cs="Times New Roman"/>
          <w:b/>
          <w:sz w:val="32"/>
          <w:szCs w:val="32"/>
          <w:vertAlign w:val="superscript"/>
          <w:lang w:eastAsia="ru-RU"/>
        </w:rPr>
        <w:footnoteReference w:id="2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"/>
        <w:gridCol w:w="430"/>
        <w:gridCol w:w="3220"/>
        <w:gridCol w:w="6145"/>
        <w:gridCol w:w="70"/>
      </w:tblGrid>
      <w:tr w:rsidR="003B4B90" w:rsidRPr="003B4B90" w:rsidTr="003B4B90">
        <w:trPr>
          <w:gridBefore w:val="1"/>
          <w:wBefore w:w="326" w:type="dxa"/>
          <w:trHeight w:val="240"/>
        </w:trPr>
        <w:tc>
          <w:tcPr>
            <w:tcW w:w="430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Я,</w:t>
            </w:r>
          </w:p>
        </w:tc>
        <w:tc>
          <w:tcPr>
            <w:tcW w:w="9435" w:type="dxa"/>
            <w:gridSpan w:val="3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Тлевцежев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smartTag w:uri="urn:schemas-microsoft-com:office:smarttags" w:element="date">
              <w:smartTagPr>
                <w:attr w:name="Year" w:val="1981"/>
                <w:attr w:name="Day" w:val="05"/>
                <w:attr w:name="Month" w:val="09"/>
                <w:attr w:name="ls" w:val="trans"/>
              </w:smartTagPr>
              <w:r>
                <w:rPr>
                  <w:sz w:val="24"/>
                  <w:szCs w:val="24"/>
                </w:rPr>
                <w:t>05.09.1981</w:t>
              </w:r>
            </w:smartTag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 7903 356056 </w:t>
            </w:r>
          </w:p>
        </w:tc>
      </w:tr>
      <w:tr w:rsidR="003B4B90" w:rsidRPr="003B4B90" w:rsidTr="003B4B90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Шовгеновским РОВД  </w:t>
            </w:r>
            <w:r w:rsidRPr="003B4B90">
              <w:rPr>
                <w:sz w:val="24"/>
                <w:szCs w:val="24"/>
              </w:rPr>
              <w:t>Республик</w:t>
            </w:r>
            <w:r>
              <w:rPr>
                <w:sz w:val="24"/>
                <w:szCs w:val="24"/>
              </w:rPr>
              <w:t>е Адыгея 09.04.2004</w:t>
            </w:r>
            <w:r w:rsidRPr="003B4B90">
              <w:rPr>
                <w:sz w:val="24"/>
                <w:szCs w:val="24"/>
              </w:rPr>
              <w:t xml:space="preserve">г 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,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 xml:space="preserve">(фамилия, имя, отчество, дата рождения, серия и номер паспорта или свидетельства о рождении (для несовершеннолетнего ребенка, не имеющего паспорта), </w:t>
            </w:r>
            <w:r w:rsidRPr="003B4B9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10191" w:type="dxa"/>
            <w:gridSpan w:val="5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6"/>
                <w:szCs w:val="26"/>
              </w:rPr>
            </w:pPr>
            <w:r w:rsidRPr="003B4B90">
              <w:rPr>
                <w:sz w:val="26"/>
                <w:szCs w:val="26"/>
              </w:rPr>
              <w:t xml:space="preserve">ИП </w:t>
            </w:r>
            <w:proofErr w:type="spellStart"/>
            <w:r w:rsidRPr="003B4B90">
              <w:rPr>
                <w:sz w:val="26"/>
                <w:szCs w:val="26"/>
              </w:rPr>
              <w:t>Тлевцежев</w:t>
            </w:r>
            <w:proofErr w:type="spellEnd"/>
            <w:r w:rsidRPr="003B4B90">
              <w:rPr>
                <w:sz w:val="26"/>
                <w:szCs w:val="26"/>
              </w:rPr>
              <w:t xml:space="preserve"> А.З. Кадастровый инженер 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proofErr w:type="gramStart"/>
            <w:r w:rsidRPr="003B4B90">
              <w:rPr>
                <w:iCs/>
                <w:sz w:val="24"/>
                <w:szCs w:val="24"/>
              </w:rPr>
              <w:t>(место работы (службы), занимаемая (замещаемая) должность; в случае отсутствия основного места работы (службы) —</w:t>
            </w:r>
            <w:proofErr w:type="gramEnd"/>
          </w:p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род занятий; должность, на замещение которой претендует гражданин (если применимо))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3976" w:type="dxa"/>
            <w:gridSpan w:val="3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зарегистрированный</w:t>
            </w:r>
            <w:proofErr w:type="gramEnd"/>
            <w:r w:rsidRPr="003B4B90">
              <w:rPr>
                <w:sz w:val="24"/>
                <w:szCs w:val="24"/>
              </w:rPr>
              <w:t xml:space="preserve"> по адресу:</w:t>
            </w:r>
          </w:p>
        </w:tc>
        <w:tc>
          <w:tcPr>
            <w:tcW w:w="6215" w:type="dxa"/>
            <w:gridSpan w:val="2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Российская Федерация, Республика Адыгея,</w:t>
            </w:r>
          </w:p>
        </w:tc>
      </w:tr>
      <w:tr w:rsidR="003B4B90" w:rsidRPr="003B4B90" w:rsidTr="003B4B90">
        <w:trPr>
          <w:trHeight w:val="240"/>
        </w:trPr>
        <w:tc>
          <w:tcPr>
            <w:tcW w:w="10121" w:type="dxa"/>
            <w:gridSpan w:val="4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Шовгеновский район, аул </w:t>
            </w:r>
            <w:proofErr w:type="spellStart"/>
            <w:r w:rsidRPr="003B4B90">
              <w:rPr>
                <w:sz w:val="24"/>
                <w:szCs w:val="24"/>
              </w:rPr>
              <w:t>Мамхег</w:t>
            </w:r>
            <w:proofErr w:type="spellEnd"/>
            <w:r w:rsidRPr="003B4B90">
              <w:rPr>
                <w:sz w:val="24"/>
                <w:szCs w:val="24"/>
              </w:rPr>
              <w:t xml:space="preserve">, улица </w:t>
            </w:r>
            <w:r>
              <w:rPr>
                <w:sz w:val="24"/>
                <w:szCs w:val="24"/>
              </w:rPr>
              <w:t>Тимирязева 11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,</w:t>
            </w:r>
          </w:p>
        </w:tc>
      </w:tr>
      <w:tr w:rsidR="003B4B90" w:rsidRPr="003B4B90" w:rsidTr="003B4B90">
        <w:tc>
          <w:tcPr>
            <w:tcW w:w="10121" w:type="dxa"/>
            <w:gridSpan w:val="4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(адрес места регистрации)</w:t>
            </w: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сообщаю сведения о доходах, расходах </w:t>
      </w:r>
      <w:r w:rsidRPr="003B4B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своих</w:t>
      </w: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супруги (супруга), несовершеннолетнего ребенка (</w:t>
      </w:r>
      <w:proofErr w:type="gramStart"/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tbl>
      <w:tblPr>
        <w:tblStyle w:val="a5"/>
        <w:tblW w:w="1033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5"/>
        <w:gridCol w:w="1284"/>
        <w:gridCol w:w="710"/>
        <w:gridCol w:w="2427"/>
        <w:gridCol w:w="491"/>
        <w:gridCol w:w="2898"/>
      </w:tblGrid>
      <w:tr w:rsidR="003B4B90" w:rsidRPr="003B4B90" w:rsidTr="00893A74">
        <w:trPr>
          <w:trHeight w:val="240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vAlign w:val="bottom"/>
          </w:tcPr>
          <w:tbl>
            <w:tblPr>
              <w:tblStyle w:val="a5"/>
              <w:tblW w:w="10191" w:type="dxa"/>
              <w:tblInd w:w="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6"/>
              <w:gridCol w:w="430"/>
              <w:gridCol w:w="9365"/>
              <w:gridCol w:w="70"/>
            </w:tblGrid>
            <w:tr w:rsidR="003B4B90" w:rsidRPr="003B4B90" w:rsidTr="003B4B90">
              <w:trPr>
                <w:gridBefore w:val="1"/>
                <w:wBefore w:w="326" w:type="dxa"/>
                <w:trHeight w:val="240"/>
              </w:trPr>
              <w:tc>
                <w:tcPr>
                  <w:tcW w:w="430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3B4B90" w:rsidRPr="003B4B90" w:rsidRDefault="003B4B90" w:rsidP="003B4B90">
                  <w:pPr>
                    <w:rPr>
                      <w:sz w:val="24"/>
                      <w:szCs w:val="24"/>
                    </w:rPr>
                  </w:pPr>
                  <w:r w:rsidRPr="003B4B90">
                    <w:rPr>
                      <w:sz w:val="24"/>
                      <w:szCs w:val="24"/>
                    </w:rPr>
                    <w:t>Я,</w:t>
                  </w:r>
                </w:p>
              </w:tc>
              <w:tc>
                <w:tcPr>
                  <w:tcW w:w="9435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3B4B90" w:rsidRPr="003B4B90" w:rsidRDefault="003B4B90" w:rsidP="003B4B90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Тлевцежев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Айдамир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  <w:szCs w:val="24"/>
                    </w:rPr>
                    <w:t>Заурбиевич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05.09.1981г</w:t>
                  </w:r>
                  <w:proofErr w:type="gramStart"/>
                  <w:r>
                    <w:rPr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7903 356056</w:t>
                  </w:r>
                </w:p>
              </w:tc>
            </w:tr>
            <w:tr w:rsidR="003B4B90" w:rsidRPr="003B4B90" w:rsidTr="003B4B90">
              <w:trPr>
                <w:trHeight w:val="240"/>
              </w:trPr>
              <w:tc>
                <w:tcPr>
                  <w:tcW w:w="1012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3B4B90" w:rsidRPr="003B4B90" w:rsidRDefault="003B4B90" w:rsidP="003B4B90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                              Шовгеновским РОВД  </w:t>
                  </w:r>
                  <w:r w:rsidRPr="003B4B90">
                    <w:rPr>
                      <w:sz w:val="24"/>
                      <w:szCs w:val="24"/>
                    </w:rPr>
                    <w:t>Республик</w:t>
                  </w:r>
                  <w:r>
                    <w:rPr>
                      <w:sz w:val="24"/>
                      <w:szCs w:val="24"/>
                    </w:rPr>
                    <w:t>е Адыгея 09.04.2004</w:t>
                  </w:r>
                  <w:r w:rsidRPr="003B4B90">
                    <w:rPr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70" w:type="dxa"/>
                  <w:vAlign w:val="bottom"/>
                </w:tcPr>
                <w:p w:rsidR="003B4B90" w:rsidRPr="003B4B90" w:rsidRDefault="003B4B90" w:rsidP="003B4B90">
                  <w:pPr>
                    <w:jc w:val="right"/>
                    <w:rPr>
                      <w:sz w:val="24"/>
                      <w:szCs w:val="24"/>
                    </w:rPr>
                  </w:pPr>
                  <w:r w:rsidRPr="003B4B90">
                    <w:rPr>
                      <w:sz w:val="24"/>
                      <w:szCs w:val="24"/>
                    </w:rPr>
                    <w:t>,</w:t>
                  </w:r>
                </w:p>
              </w:tc>
            </w:tr>
          </w:tbl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ind w:right="96"/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893A74">
        <w:tc>
          <w:tcPr>
            <w:tcW w:w="10335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(фамилия, имя, отчество, дата рождения, серия и номер паспорта или свидетельства о рождении (для несовершеннолетнего ребенка, не имеющего паспорта),</w:t>
            </w:r>
            <w:r w:rsidRPr="003B4B90">
              <w:rPr>
                <w:iCs/>
                <w:sz w:val="24"/>
                <w:szCs w:val="24"/>
              </w:rPr>
              <w:br/>
              <w:t>дата выдачи и орган, выдавший документ)</w:t>
            </w:r>
          </w:p>
        </w:tc>
      </w:tr>
      <w:tr w:rsidR="003B4B90" w:rsidRPr="003B4B90" w:rsidTr="00893A74">
        <w:trPr>
          <w:trHeight w:val="240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83E33">
            <w:pPr>
              <w:ind w:left="-156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   Республика Адыгея, Шовгеновский район, аул </w:t>
            </w:r>
            <w:proofErr w:type="spellStart"/>
            <w:r w:rsidRPr="003B4B90">
              <w:rPr>
                <w:sz w:val="24"/>
                <w:szCs w:val="24"/>
              </w:rPr>
              <w:t>Мамхег</w:t>
            </w:r>
            <w:proofErr w:type="spellEnd"/>
            <w:r w:rsidRPr="003B4B90">
              <w:rPr>
                <w:sz w:val="24"/>
                <w:szCs w:val="24"/>
              </w:rPr>
              <w:t xml:space="preserve">, улица  </w:t>
            </w:r>
            <w:r>
              <w:rPr>
                <w:sz w:val="24"/>
                <w:szCs w:val="24"/>
              </w:rPr>
              <w:t>Тимирязева 11</w:t>
            </w:r>
          </w:p>
        </w:tc>
      </w:tr>
      <w:tr w:rsidR="003B4B90" w:rsidRPr="003B4B90" w:rsidTr="00893A74">
        <w:tc>
          <w:tcPr>
            <w:tcW w:w="10335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3B4B90" w:rsidRPr="003B4B90" w:rsidTr="00893A74">
        <w:trPr>
          <w:trHeight w:val="240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6"/>
                <w:szCs w:val="26"/>
              </w:rPr>
              <w:t>Кадастровый инженер</w:t>
            </w:r>
          </w:p>
        </w:tc>
      </w:tr>
      <w:tr w:rsidR="003B4B90" w:rsidRPr="003B4B90" w:rsidTr="00893A74">
        <w:tc>
          <w:tcPr>
            <w:tcW w:w="10335" w:type="dxa"/>
            <w:gridSpan w:val="6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(в случае отсутствия основного места работы (службы) — род занятий)</w:t>
            </w:r>
          </w:p>
        </w:tc>
      </w:tr>
      <w:tr w:rsidR="003B4B90" w:rsidRPr="003B4B90" w:rsidTr="00893A74">
        <w:trPr>
          <w:trHeight w:val="240"/>
        </w:trPr>
        <w:tc>
          <w:tcPr>
            <w:tcW w:w="10335" w:type="dxa"/>
            <w:gridSpan w:val="6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893A74">
        <w:trPr>
          <w:trHeight w:val="240"/>
        </w:trPr>
        <w:tc>
          <w:tcPr>
            <w:tcW w:w="1033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</w:p>
        </w:tc>
      </w:tr>
      <w:tr w:rsidR="003B4B90" w:rsidRPr="003B4B90" w:rsidTr="00893A74">
        <w:trPr>
          <w:trHeight w:val="240"/>
        </w:trPr>
        <w:tc>
          <w:tcPr>
            <w:tcW w:w="3809" w:type="dxa"/>
            <w:gridSpan w:val="2"/>
            <w:vAlign w:val="bottom"/>
          </w:tcPr>
          <w:p w:rsidR="003B4B90" w:rsidRPr="003B4B90" w:rsidRDefault="003B4B90" w:rsidP="003B4B90">
            <w:pPr>
              <w:tabs>
                <w:tab w:val="right" w:pos="4130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за отчетный период с 1 января</w:t>
            </w:r>
            <w:r w:rsidRPr="003B4B90">
              <w:rPr>
                <w:sz w:val="24"/>
                <w:szCs w:val="24"/>
              </w:rPr>
              <w:tab/>
              <w:t>20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bottom"/>
          </w:tcPr>
          <w:p w:rsidR="003B4B90" w:rsidRPr="003B4B90" w:rsidRDefault="00893A74" w:rsidP="003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427" w:type="dxa"/>
            <w:vAlign w:val="bottom"/>
          </w:tcPr>
          <w:p w:rsidR="003B4B90" w:rsidRPr="003B4B90" w:rsidRDefault="003B4B90" w:rsidP="003B4B90">
            <w:pPr>
              <w:tabs>
                <w:tab w:val="right" w:pos="2449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г. по 31 декабря</w:t>
            </w:r>
            <w:r w:rsidRPr="003B4B90">
              <w:rPr>
                <w:sz w:val="24"/>
                <w:szCs w:val="24"/>
              </w:rPr>
              <w:tab/>
            </w:r>
            <w:r w:rsidR="00893A74">
              <w:rPr>
                <w:sz w:val="24"/>
                <w:szCs w:val="24"/>
              </w:rPr>
              <w:t xml:space="preserve">  </w:t>
            </w:r>
            <w:r w:rsidRPr="003B4B90">
              <w:rPr>
                <w:sz w:val="24"/>
                <w:szCs w:val="24"/>
              </w:rPr>
              <w:t>20</w:t>
            </w:r>
          </w:p>
        </w:tc>
        <w:tc>
          <w:tcPr>
            <w:tcW w:w="491" w:type="dxa"/>
            <w:tcBorders>
              <w:bottom w:val="single" w:sz="4" w:space="0" w:color="auto"/>
            </w:tcBorders>
            <w:vAlign w:val="bottom"/>
          </w:tcPr>
          <w:p w:rsidR="003B4B90" w:rsidRPr="003B4B90" w:rsidRDefault="00893A74" w:rsidP="00893A74">
            <w:pPr>
              <w:ind w:left="-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018</w:t>
            </w:r>
          </w:p>
        </w:tc>
        <w:tc>
          <w:tcPr>
            <w:tcW w:w="2898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г. об имуществе, </w:t>
            </w:r>
            <w:proofErr w:type="gramStart"/>
            <w:r w:rsidRPr="003B4B90">
              <w:rPr>
                <w:sz w:val="24"/>
                <w:szCs w:val="24"/>
              </w:rPr>
              <w:t>при</w:t>
            </w:r>
            <w:proofErr w:type="gramEnd"/>
            <w:r w:rsidRPr="003B4B90">
              <w:rPr>
                <w:sz w:val="24"/>
                <w:szCs w:val="24"/>
              </w:rPr>
              <w:t>-</w:t>
            </w:r>
          </w:p>
        </w:tc>
      </w:tr>
      <w:tr w:rsidR="003B4B90" w:rsidRPr="003B4B90" w:rsidTr="00893A74">
        <w:trPr>
          <w:trHeight w:val="240"/>
        </w:trPr>
        <w:tc>
          <w:tcPr>
            <w:tcW w:w="252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надлежащем</w:t>
            </w:r>
          </w:p>
        </w:tc>
        <w:tc>
          <w:tcPr>
            <w:tcW w:w="7810" w:type="dxa"/>
            <w:gridSpan w:val="5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Тлевцежеву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Заурбиевичу</w:t>
            </w:r>
            <w:proofErr w:type="spellEnd"/>
          </w:p>
        </w:tc>
      </w:tr>
      <w:tr w:rsidR="003B4B90" w:rsidRPr="003B4B90" w:rsidTr="00893A74">
        <w:tc>
          <w:tcPr>
            <w:tcW w:w="252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7810" w:type="dxa"/>
            <w:gridSpan w:val="5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24"/>
                <w:szCs w:val="24"/>
              </w:rPr>
            </w:pPr>
            <w:r w:rsidRPr="003B4B90">
              <w:rPr>
                <w:iCs/>
                <w:sz w:val="24"/>
                <w:szCs w:val="24"/>
              </w:rPr>
              <w:t>(фамилия, имя, отчество)</w:t>
            </w:r>
          </w:p>
        </w:tc>
      </w:tr>
    </w:tbl>
    <w:p w:rsidR="003B4B90" w:rsidRPr="003B4B90" w:rsidRDefault="003B4B90" w:rsidP="003B4B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праве собственности, о вкладах в банках, ценных бумагах, об обязательствах</w:t>
      </w:r>
      <w:r w:rsidRPr="003B4B9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5"/>
        <w:gridCol w:w="448"/>
        <w:gridCol w:w="294"/>
        <w:gridCol w:w="1764"/>
        <w:gridCol w:w="448"/>
        <w:gridCol w:w="490"/>
        <w:gridCol w:w="1092"/>
      </w:tblGrid>
      <w:tr w:rsidR="003B4B90" w:rsidRPr="003B4B90" w:rsidTr="003B4B90">
        <w:trPr>
          <w:trHeight w:val="240"/>
        </w:trPr>
        <w:tc>
          <w:tcPr>
            <w:tcW w:w="5655" w:type="dxa"/>
            <w:tcMar>
              <w:left w:w="0" w:type="dxa"/>
              <w:right w:w="0" w:type="dxa"/>
            </w:tcMar>
            <w:vAlign w:val="bottom"/>
          </w:tcPr>
          <w:p w:rsidR="003B4B90" w:rsidRPr="003B4B90" w:rsidRDefault="003B4B90" w:rsidP="003B4B90">
            <w:pPr>
              <w:tabs>
                <w:tab w:val="right" w:pos="5655"/>
              </w:tabs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3B4B90">
              <w:rPr>
                <w:sz w:val="24"/>
                <w:szCs w:val="24"/>
              </w:rPr>
              <w:t>на</w:t>
            </w:r>
            <w:proofErr w:type="gramEnd"/>
            <w:r w:rsidRPr="003B4B90">
              <w:rPr>
                <w:sz w:val="24"/>
                <w:szCs w:val="24"/>
              </w:rPr>
              <w:tab/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94" w:type="dxa"/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3B4B90" w:rsidRPr="003B4B90" w:rsidRDefault="00691725" w:rsidP="003B4B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48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B4B90" w:rsidRPr="003B4B90" w:rsidRDefault="00893A74" w:rsidP="003B4B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092" w:type="dxa"/>
            <w:vAlign w:val="bottom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</w:t>
            </w:r>
            <w:proofErr w:type="gramStart"/>
            <w:r w:rsidRPr="003B4B90">
              <w:rPr>
                <w:sz w:val="24"/>
                <w:szCs w:val="24"/>
              </w:rPr>
              <w:t>г</w:t>
            </w:r>
            <w:proofErr w:type="gramEnd"/>
            <w:r w:rsidRPr="003B4B90">
              <w:rPr>
                <w:sz w:val="24"/>
                <w:szCs w:val="24"/>
              </w:rPr>
              <w:t>.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Сведения о доходах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3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434"/>
        <w:gridCol w:w="6649"/>
        <w:gridCol w:w="2254"/>
      </w:tblGrid>
      <w:tr w:rsidR="003B4B90" w:rsidRPr="003B4B90" w:rsidTr="003B4B90">
        <w:trPr>
          <w:trHeight w:val="240"/>
        </w:trPr>
        <w:tc>
          <w:tcPr>
            <w:tcW w:w="85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7083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дохода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Величина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дохода</w:t>
            </w:r>
            <w:r w:rsidRPr="003B4B90">
              <w:rPr>
                <w:sz w:val="24"/>
                <w:szCs w:val="24"/>
                <w:vertAlign w:val="superscript"/>
              </w:rPr>
              <w:footnoteReference w:id="4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2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54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54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54" w:type="dxa"/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7083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54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6649" w:type="dxa"/>
            <w:tcBorders>
              <w:top w:val="nil"/>
              <w:left w:val="nil"/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6649" w:type="dxa"/>
            <w:tcBorders>
              <w:top w:val="nil"/>
              <w:left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254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85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7</w:t>
            </w:r>
          </w:p>
        </w:tc>
        <w:tc>
          <w:tcPr>
            <w:tcW w:w="7083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54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2. Сведения о расходах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5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2"/>
        <w:gridCol w:w="434"/>
        <w:gridCol w:w="3040"/>
        <w:gridCol w:w="1305"/>
        <w:gridCol w:w="2393"/>
        <w:gridCol w:w="2417"/>
      </w:tblGrid>
      <w:tr w:rsidR="003B4B90" w:rsidRPr="003B4B90" w:rsidTr="003B4B90">
        <w:trPr>
          <w:trHeight w:val="240"/>
        </w:trPr>
        <w:tc>
          <w:tcPr>
            <w:tcW w:w="6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3474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приобретенного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</w:p>
        </w:tc>
        <w:tc>
          <w:tcPr>
            <w:tcW w:w="13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сделки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239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Источник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получения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средств, за счет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которых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приобретено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имущество</w:t>
            </w:r>
          </w:p>
        </w:tc>
        <w:tc>
          <w:tcPr>
            <w:tcW w:w="241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6"/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3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39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41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347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30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3)</w:t>
            </w:r>
          </w:p>
        </w:tc>
        <w:tc>
          <w:tcPr>
            <w:tcW w:w="3040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1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3. Сведения об имуществе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Недвижимое имущество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"/>
        <w:gridCol w:w="371"/>
        <w:gridCol w:w="2073"/>
        <w:gridCol w:w="1701"/>
        <w:gridCol w:w="2573"/>
        <w:gridCol w:w="1106"/>
        <w:gridCol w:w="1857"/>
      </w:tblGrid>
      <w:tr w:rsidR="003B4B90" w:rsidRPr="003B4B90" w:rsidTr="003B4B90">
        <w:trPr>
          <w:trHeight w:val="240"/>
        </w:trPr>
        <w:tc>
          <w:tcPr>
            <w:tcW w:w="51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444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наименование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</w:p>
        </w:tc>
        <w:tc>
          <w:tcPr>
            <w:tcW w:w="1701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собственности</w:t>
            </w:r>
            <w:r w:rsidRPr="003B4B90">
              <w:rPr>
                <w:sz w:val="24"/>
                <w:szCs w:val="24"/>
                <w:vertAlign w:val="superscript"/>
              </w:rPr>
              <w:footnoteReference w:id="7"/>
            </w:r>
          </w:p>
        </w:tc>
        <w:tc>
          <w:tcPr>
            <w:tcW w:w="257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10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Площадь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(кв. м)</w:t>
            </w:r>
          </w:p>
        </w:tc>
        <w:tc>
          <w:tcPr>
            <w:tcW w:w="185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приобретения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 источник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</w:t>
            </w:r>
            <w:r w:rsidRPr="003B4B90">
              <w:rPr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57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10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85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</w:t>
            </w:r>
            <w:r w:rsidRPr="003B4B90">
              <w:rPr>
                <w:sz w:val="24"/>
                <w:szCs w:val="24"/>
                <w:vertAlign w:val="superscript"/>
              </w:rPr>
              <w:footnoteReference w:id="9"/>
            </w:r>
            <w:r w:rsidRPr="003B4B90">
              <w:rPr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</w:tcPr>
          <w:p w:rsidR="003B4B90" w:rsidRPr="003B4B90" w:rsidRDefault="003B4B90" w:rsidP="003B4B9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06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</w:tcPr>
          <w:p w:rsidR="003B4B90" w:rsidRPr="003B4B90" w:rsidRDefault="003B4B90" w:rsidP="003B4B90">
            <w:pPr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691725" w:rsidP="00691725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691725" w:rsidP="00691725">
            <w:pPr>
              <w:ind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  <w:r w:rsidR="003B4B90" w:rsidRPr="003B4B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8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444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2073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510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2073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3.2. Транспортные средства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27"/>
        <w:gridCol w:w="151"/>
        <w:gridCol w:w="3801"/>
        <w:gridCol w:w="1781"/>
        <w:gridCol w:w="3616"/>
      </w:tblGrid>
      <w:tr w:rsidR="003B4B90" w:rsidRPr="003B4B90" w:rsidTr="003B4B90">
        <w:trPr>
          <w:trHeight w:val="240"/>
        </w:trPr>
        <w:tc>
          <w:tcPr>
            <w:tcW w:w="61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4179" w:type="dxa"/>
            <w:gridSpan w:val="3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 xml:space="preserve">Вид, марка, модель </w:t>
            </w:r>
            <w:proofErr w:type="gramStart"/>
            <w:r w:rsidRPr="003B4B90">
              <w:rPr>
                <w:sz w:val="24"/>
                <w:szCs w:val="24"/>
              </w:rPr>
              <w:t>транспортного</w:t>
            </w:r>
            <w:proofErr w:type="gramEnd"/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средства, год изготовления</w:t>
            </w:r>
          </w:p>
        </w:tc>
        <w:tc>
          <w:tcPr>
            <w:tcW w:w="1781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собственности</w:t>
            </w:r>
            <w:r w:rsidRPr="003B4B90">
              <w:rPr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6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 регистрации</w:t>
            </w: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6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952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 нет</w:t>
            </w:r>
          </w:p>
          <w:p w:rsidR="003B4B90" w:rsidRPr="003B4B90" w:rsidRDefault="003B4B90" w:rsidP="003B4B90">
            <w:pPr>
              <w:widowControl w:val="0"/>
              <w:tabs>
                <w:tab w:val="center" w:pos="164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right="57"/>
              <w:rPr>
                <w:sz w:val="24"/>
                <w:szCs w:val="24"/>
              </w:rPr>
            </w:pP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Мототранспортные</w:t>
            </w:r>
            <w:proofErr w:type="spellEnd"/>
            <w:r w:rsidRPr="003B4B90">
              <w:rPr>
                <w:sz w:val="24"/>
                <w:szCs w:val="24"/>
              </w:rPr>
              <w:t xml:space="preserve">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7</w:t>
            </w:r>
          </w:p>
        </w:tc>
        <w:tc>
          <w:tcPr>
            <w:tcW w:w="4179" w:type="dxa"/>
            <w:gridSpan w:val="3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1781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1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81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5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1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4. Сведения о счетах в банках и иных кредитных организациях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6"/>
        <w:gridCol w:w="3323"/>
        <w:gridCol w:w="2114"/>
        <w:gridCol w:w="1352"/>
        <w:gridCol w:w="1418"/>
        <w:gridCol w:w="1508"/>
      </w:tblGrid>
      <w:tr w:rsidR="003B4B90" w:rsidRPr="003B4B90" w:rsidTr="003B4B90">
        <w:trPr>
          <w:trHeight w:val="240"/>
        </w:trPr>
        <w:tc>
          <w:tcPr>
            <w:tcW w:w="47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332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Наименование и адрес банка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или иной кредитной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</w:p>
        </w:tc>
        <w:tc>
          <w:tcPr>
            <w:tcW w:w="211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валюта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счета</w:t>
            </w:r>
            <w:r w:rsidRPr="003B4B90">
              <w:rPr>
                <w:sz w:val="24"/>
                <w:szCs w:val="24"/>
                <w:vertAlign w:val="superscript"/>
              </w:rPr>
              <w:footnoteReference w:id="11"/>
            </w:r>
          </w:p>
        </w:tc>
        <w:tc>
          <w:tcPr>
            <w:tcW w:w="135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Дата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открытия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счета</w:t>
            </w:r>
          </w:p>
        </w:tc>
        <w:tc>
          <w:tcPr>
            <w:tcW w:w="1419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Остаток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счете</w:t>
            </w:r>
            <w:r w:rsidRPr="003B4B90">
              <w:rPr>
                <w:sz w:val="24"/>
                <w:szCs w:val="24"/>
                <w:vertAlign w:val="superscript"/>
              </w:rPr>
              <w:footnoteReference w:id="12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49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поступивших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счет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денежных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средств</w:t>
            </w:r>
            <w:r w:rsidRPr="003B4B90">
              <w:rPr>
                <w:sz w:val="24"/>
                <w:szCs w:val="24"/>
                <w:vertAlign w:val="superscript"/>
              </w:rPr>
              <w:footnoteReference w:id="13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47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32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1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35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9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9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5. Сведения о ценных бумагах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Акции и иное участие в коммерческих организациях и фондах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2659"/>
        <w:gridCol w:w="2504"/>
        <w:gridCol w:w="1260"/>
        <w:gridCol w:w="1082"/>
        <w:gridCol w:w="2085"/>
      </w:tblGrid>
      <w:tr w:rsidR="003B4B90" w:rsidRPr="003B4B90" w:rsidTr="003B4B90">
        <w:trPr>
          <w:trHeight w:val="240"/>
        </w:trPr>
        <w:tc>
          <w:tcPr>
            <w:tcW w:w="6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6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Наименование 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организационно-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правовая форма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  <w:r w:rsidRPr="003B4B90">
              <w:rPr>
                <w:sz w:val="24"/>
                <w:szCs w:val="24"/>
                <w:vertAlign w:val="superscript"/>
              </w:rPr>
              <w:footnoteReference w:id="14"/>
            </w:r>
          </w:p>
        </w:tc>
        <w:tc>
          <w:tcPr>
            <w:tcW w:w="25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организации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2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Уставный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капитал</w:t>
            </w:r>
            <w:r w:rsidRPr="003B4B90">
              <w:rPr>
                <w:sz w:val="24"/>
                <w:szCs w:val="24"/>
                <w:vertAlign w:val="superscript"/>
              </w:rPr>
              <w:footnoteReference w:id="15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07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Доля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участия</w:t>
            </w:r>
            <w:r w:rsidRPr="003B4B90">
              <w:rPr>
                <w:sz w:val="24"/>
                <w:szCs w:val="24"/>
                <w:vertAlign w:val="superscript"/>
              </w:rPr>
              <w:footnoteReference w:id="16"/>
            </w:r>
          </w:p>
        </w:tc>
        <w:tc>
          <w:tcPr>
            <w:tcW w:w="208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участия</w:t>
            </w:r>
            <w:r w:rsidRPr="003B4B90">
              <w:rPr>
                <w:sz w:val="24"/>
                <w:szCs w:val="24"/>
                <w:vertAlign w:val="superscript"/>
              </w:rPr>
              <w:footnoteReference w:id="17"/>
            </w:r>
          </w:p>
        </w:tc>
      </w:tr>
      <w:tr w:rsidR="003B4B90" w:rsidRPr="003B4B90" w:rsidTr="003B4B90">
        <w:trPr>
          <w:trHeight w:val="240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6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66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505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078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208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5.2. Иные ценные бумаги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2157"/>
        <w:gridCol w:w="3227"/>
        <w:gridCol w:w="1582"/>
        <w:gridCol w:w="1316"/>
        <w:gridCol w:w="1337"/>
      </w:tblGrid>
      <w:tr w:rsidR="003B4B90" w:rsidRPr="003B4B90" w:rsidTr="003B4B90">
        <w:trPr>
          <w:trHeight w:val="240"/>
        </w:trPr>
        <w:tc>
          <w:tcPr>
            <w:tcW w:w="57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17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ценной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бумаги</w:t>
            </w:r>
            <w:r w:rsidRPr="003B4B90">
              <w:rPr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3247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Лицо, выпустившее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ценную бумагу</w:t>
            </w:r>
          </w:p>
        </w:tc>
        <w:tc>
          <w:tcPr>
            <w:tcW w:w="158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Номинальная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величина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3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Общее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количество</w:t>
            </w:r>
          </w:p>
        </w:tc>
        <w:tc>
          <w:tcPr>
            <w:tcW w:w="130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Общая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стоимость</w:t>
            </w:r>
            <w:r w:rsidRPr="003B4B90">
              <w:rPr>
                <w:sz w:val="24"/>
                <w:szCs w:val="24"/>
                <w:vertAlign w:val="superscript"/>
              </w:rPr>
              <w:footnoteReference w:id="19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</w:tr>
      <w:tr w:rsidR="003B4B90" w:rsidRPr="003B4B90" w:rsidTr="003B4B90">
        <w:trPr>
          <w:trHeight w:val="240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7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  <w:tc>
          <w:tcPr>
            <w:tcW w:w="217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3247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16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302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 по разделу 5 «Сведения о ценных бумагах» суммарная декларированная стоимость ценных бумаг, включая доли участия в коммерческих организациях</w:t>
      </w: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2"/>
        <w:gridCol w:w="9169"/>
        <w:gridCol w:w="70"/>
      </w:tblGrid>
      <w:tr w:rsidR="003B4B90" w:rsidRPr="003B4B90" w:rsidTr="003B4B90">
        <w:trPr>
          <w:trHeight w:val="240"/>
        </w:trPr>
        <w:tc>
          <w:tcPr>
            <w:tcW w:w="952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(руб.),</w:t>
            </w:r>
          </w:p>
        </w:tc>
        <w:tc>
          <w:tcPr>
            <w:tcW w:w="9169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.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6. Сведения об обязательствах имущественного характера</w:t>
      </w: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6.1. Объекты недвижимого имущества, находящиеся в пользовании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0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2436"/>
        <w:gridCol w:w="1848"/>
        <w:gridCol w:w="1950"/>
        <w:gridCol w:w="2333"/>
        <w:gridCol w:w="1064"/>
      </w:tblGrid>
      <w:tr w:rsidR="003B4B90" w:rsidRPr="003B4B90" w:rsidTr="003B4B90">
        <w:trPr>
          <w:trHeight w:val="240"/>
        </w:trPr>
        <w:tc>
          <w:tcPr>
            <w:tcW w:w="56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43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имущества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21"/>
            </w:r>
          </w:p>
        </w:tc>
        <w:tc>
          <w:tcPr>
            <w:tcW w:w="1848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 и сроки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пользования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2"/>
            </w:r>
          </w:p>
        </w:tc>
        <w:tc>
          <w:tcPr>
            <w:tcW w:w="1950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пользования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3"/>
            </w:r>
          </w:p>
        </w:tc>
        <w:tc>
          <w:tcPr>
            <w:tcW w:w="233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Местонахождение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(адрес)</w:t>
            </w:r>
          </w:p>
        </w:tc>
        <w:tc>
          <w:tcPr>
            <w:tcW w:w="1064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Площадь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(кв. м)</w:t>
            </w:r>
          </w:p>
        </w:tc>
      </w:tr>
      <w:tr w:rsidR="003B4B90" w:rsidRPr="003B4B90" w:rsidTr="003B4B90">
        <w:trPr>
          <w:trHeight w:val="240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436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Жилой дом </w:t>
            </w:r>
          </w:p>
        </w:tc>
        <w:tc>
          <w:tcPr>
            <w:tcW w:w="1848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Безвозмездное </w:t>
            </w:r>
          </w:p>
        </w:tc>
        <w:tc>
          <w:tcPr>
            <w:tcW w:w="1950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семьи собственника дома</w:t>
            </w:r>
          </w:p>
        </w:tc>
        <w:tc>
          <w:tcPr>
            <w:tcW w:w="2333" w:type="dxa"/>
            <w:vAlign w:val="bottom"/>
          </w:tcPr>
          <w:p w:rsidR="003B4B90" w:rsidRPr="003B4B90" w:rsidRDefault="00691725" w:rsidP="003B4B90">
            <w:pPr>
              <w:ind w:left="57" w:righ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А.Мамхег</w:t>
            </w:r>
            <w:proofErr w:type="spellEnd"/>
            <w:r>
              <w:rPr>
                <w:sz w:val="24"/>
                <w:szCs w:val="24"/>
              </w:rPr>
              <w:t xml:space="preserve"> ул. Тимирязева 11</w:t>
            </w:r>
          </w:p>
        </w:tc>
        <w:tc>
          <w:tcPr>
            <w:tcW w:w="1064" w:type="dxa"/>
            <w:vAlign w:val="bottom"/>
          </w:tcPr>
          <w:p w:rsidR="003B4B90" w:rsidRPr="003B4B90" w:rsidRDefault="00691725" w:rsidP="003B4B90">
            <w:pPr>
              <w:ind w:left="57" w:right="57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 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60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4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848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50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333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6.2. Срочные обязательства финансового характера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footnoteReference w:id="24"/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6"/>
        <w:gridCol w:w="2072"/>
        <w:gridCol w:w="2156"/>
        <w:gridCol w:w="1936"/>
        <w:gridCol w:w="877"/>
        <w:gridCol w:w="140"/>
        <w:gridCol w:w="859"/>
        <w:gridCol w:w="1605"/>
      </w:tblGrid>
      <w:tr w:rsidR="003B4B90" w:rsidRPr="003B4B90" w:rsidTr="003B4B90">
        <w:trPr>
          <w:trHeight w:val="240"/>
        </w:trPr>
        <w:tc>
          <w:tcPr>
            <w:tcW w:w="54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2072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Содержание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25"/>
            </w:r>
          </w:p>
        </w:tc>
        <w:tc>
          <w:tcPr>
            <w:tcW w:w="215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Кредитор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(должник)</w:t>
            </w:r>
            <w:r w:rsidRPr="003B4B90">
              <w:rPr>
                <w:sz w:val="24"/>
                <w:szCs w:val="24"/>
                <w:vertAlign w:val="superscript"/>
              </w:rPr>
              <w:footnoteReference w:id="26"/>
            </w:r>
          </w:p>
        </w:tc>
        <w:tc>
          <w:tcPr>
            <w:tcW w:w="193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возникновения</w:t>
            </w:r>
            <w:r w:rsidRPr="003B4B90">
              <w:rPr>
                <w:sz w:val="24"/>
                <w:szCs w:val="24"/>
                <w:vertAlign w:val="superscript"/>
              </w:rPr>
              <w:footnoteReference w:id="27"/>
            </w:r>
          </w:p>
        </w:tc>
        <w:tc>
          <w:tcPr>
            <w:tcW w:w="1876" w:type="dxa"/>
            <w:gridSpan w:val="3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Сумма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обязательства/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размер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обязательства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по состоянию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на отчетную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дату</w:t>
            </w:r>
            <w:r w:rsidRPr="003B4B90">
              <w:rPr>
                <w:sz w:val="24"/>
                <w:szCs w:val="24"/>
                <w:vertAlign w:val="superscript"/>
              </w:rPr>
              <w:footnoteReference w:id="28"/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(руб.)</w:t>
            </w:r>
          </w:p>
        </w:tc>
        <w:tc>
          <w:tcPr>
            <w:tcW w:w="1605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Условия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обяза</w:t>
            </w:r>
            <w:proofErr w:type="spellEnd"/>
            <w:r w:rsidRPr="003B4B90">
              <w:rPr>
                <w:sz w:val="24"/>
                <w:szCs w:val="24"/>
              </w:rPr>
              <w:t>-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spellStart"/>
            <w:r w:rsidRPr="003B4B90">
              <w:rPr>
                <w:sz w:val="24"/>
                <w:szCs w:val="24"/>
              </w:rPr>
              <w:t>тельства</w:t>
            </w:r>
            <w:proofErr w:type="spellEnd"/>
            <w:r w:rsidRPr="003B4B90">
              <w:rPr>
                <w:sz w:val="24"/>
                <w:szCs w:val="24"/>
                <w:vertAlign w:val="superscript"/>
              </w:rPr>
              <w:footnoteReference w:id="29"/>
            </w:r>
          </w:p>
        </w:tc>
      </w:tr>
      <w:tr w:rsidR="003B4B90" w:rsidRPr="003B4B90" w:rsidTr="003B4B90">
        <w:trPr>
          <w:trHeight w:val="240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1876" w:type="dxa"/>
            <w:gridSpan w:val="3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5</w:t>
            </w: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6</w:t>
            </w: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397"/>
        </w:trPr>
        <w:tc>
          <w:tcPr>
            <w:tcW w:w="54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2072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215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36" w:type="dxa"/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right"/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left w:val="nil"/>
              <w:right w:val="nil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/</w:t>
            </w:r>
          </w:p>
        </w:tc>
        <w:tc>
          <w:tcPr>
            <w:tcW w:w="859" w:type="dxa"/>
            <w:tcBorders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605" w:type="dxa"/>
            <w:vAlign w:val="bottom"/>
          </w:tcPr>
          <w:p w:rsidR="003B4B90" w:rsidRPr="003B4B90" w:rsidRDefault="003B4B90" w:rsidP="003B4B90">
            <w:pPr>
              <w:ind w:left="57" w:right="57"/>
              <w:jc w:val="both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Сведения о недвижимом имуществе, транспортных средствах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и ценных бумагах, отчужденных в течение отчетного периода</w:t>
      </w:r>
      <w:r w:rsidRPr="003B4B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результате безвозмездной сделки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378"/>
        <w:gridCol w:w="3808"/>
        <w:gridCol w:w="1763"/>
        <w:gridCol w:w="3626"/>
      </w:tblGrid>
      <w:tr w:rsidR="003B4B90" w:rsidRPr="003B4B90" w:rsidTr="003B4B90">
        <w:trPr>
          <w:trHeight w:val="240"/>
        </w:trPr>
        <w:tc>
          <w:tcPr>
            <w:tcW w:w="61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№</w:t>
            </w:r>
          </w:p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proofErr w:type="gramStart"/>
            <w:r w:rsidRPr="003B4B90">
              <w:rPr>
                <w:sz w:val="24"/>
                <w:szCs w:val="24"/>
              </w:rPr>
              <w:t>п</w:t>
            </w:r>
            <w:proofErr w:type="gramEnd"/>
            <w:r w:rsidRPr="003B4B90">
              <w:rPr>
                <w:sz w:val="24"/>
                <w:szCs w:val="24"/>
              </w:rPr>
              <w:t>/п</w:t>
            </w:r>
          </w:p>
        </w:tc>
        <w:tc>
          <w:tcPr>
            <w:tcW w:w="4186" w:type="dxa"/>
            <w:gridSpan w:val="2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Вид</w:t>
            </w:r>
            <w:r w:rsidRPr="003B4B9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B4B90">
              <w:rPr>
                <w:sz w:val="24"/>
                <w:szCs w:val="24"/>
                <w:lang w:val="en-US"/>
              </w:rPr>
              <w:t>имущества</w:t>
            </w:r>
            <w:proofErr w:type="spellEnd"/>
          </w:p>
        </w:tc>
        <w:tc>
          <w:tcPr>
            <w:tcW w:w="1763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Приобретатель имущества</w:t>
            </w:r>
            <w:r w:rsidRPr="003B4B90">
              <w:rPr>
                <w:sz w:val="24"/>
                <w:szCs w:val="24"/>
              </w:rPr>
              <w:br/>
              <w:t>по сделке</w:t>
            </w:r>
            <w:r w:rsidRPr="003B4B90">
              <w:rPr>
                <w:sz w:val="24"/>
                <w:szCs w:val="24"/>
                <w:vertAlign w:val="superscript"/>
              </w:rPr>
              <w:footnoteReference w:id="30"/>
            </w:r>
          </w:p>
        </w:tc>
        <w:tc>
          <w:tcPr>
            <w:tcW w:w="3626" w:type="dxa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Основание отчуждения</w:t>
            </w:r>
            <w:r w:rsidRPr="003B4B90">
              <w:rPr>
                <w:sz w:val="24"/>
                <w:szCs w:val="24"/>
              </w:rPr>
              <w:br/>
              <w:t>имущества</w:t>
            </w:r>
            <w:r w:rsidRPr="003B4B90">
              <w:rPr>
                <w:sz w:val="24"/>
                <w:szCs w:val="24"/>
                <w:vertAlign w:val="superscript"/>
              </w:rPr>
              <w:footnoteReference w:id="31"/>
            </w: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1763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3626" w:type="dxa"/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3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4</w:t>
            </w:r>
          </w:p>
        </w:tc>
        <w:tc>
          <w:tcPr>
            <w:tcW w:w="4186" w:type="dxa"/>
            <w:gridSpan w:val="2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bottom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1)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bottom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B4B90" w:rsidRPr="003B4B90" w:rsidTr="003B4B90">
        <w:trPr>
          <w:trHeight w:val="240"/>
        </w:trPr>
        <w:tc>
          <w:tcPr>
            <w:tcW w:w="61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jc w:val="center"/>
              <w:rPr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righ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  <w:r w:rsidRPr="003B4B90">
              <w:rPr>
                <w:sz w:val="24"/>
                <w:szCs w:val="24"/>
              </w:rPr>
              <w:t>2)</w:t>
            </w:r>
          </w:p>
        </w:tc>
        <w:tc>
          <w:tcPr>
            <w:tcW w:w="3808" w:type="dxa"/>
            <w:tcBorders>
              <w:top w:val="nil"/>
              <w:left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</w:tcBorders>
            <w:vAlign w:val="bottom"/>
          </w:tcPr>
          <w:p w:rsidR="003B4B90" w:rsidRPr="003B4B90" w:rsidRDefault="003B4B90" w:rsidP="003B4B9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>
      <w:pPr>
        <w:spacing w:after="0" w:line="240" w:lineRule="auto"/>
        <w:ind w:firstLine="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B9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Достоверность и полноту настоящих сведений подтверждаю.</w:t>
      </w:r>
    </w:p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308"/>
        <w:gridCol w:w="1973"/>
        <w:gridCol w:w="449"/>
        <w:gridCol w:w="434"/>
        <w:gridCol w:w="616"/>
        <w:gridCol w:w="5781"/>
      </w:tblGrid>
      <w:tr w:rsidR="003B4B90" w:rsidRPr="003B4B90" w:rsidTr="003B4B90">
        <w:trPr>
          <w:trHeight w:val="240"/>
        </w:trPr>
        <w:tc>
          <w:tcPr>
            <w:tcW w:w="140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3B4B90" w:rsidRPr="003B4B90" w:rsidRDefault="00893A74" w:rsidP="003B4B9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08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»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03</w:t>
            </w:r>
          </w:p>
        </w:tc>
        <w:tc>
          <w:tcPr>
            <w:tcW w:w="449" w:type="dxa"/>
            <w:vAlign w:val="bottom"/>
          </w:tcPr>
          <w:p w:rsidR="003B4B90" w:rsidRPr="003B4B90" w:rsidRDefault="003B4B90" w:rsidP="003B4B90">
            <w:pPr>
              <w:jc w:val="right"/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:rsidR="003B4B90" w:rsidRPr="003B4B90" w:rsidRDefault="00893A74" w:rsidP="003B4B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bookmarkStart w:id="0" w:name="_GoBack"/>
            <w:bookmarkEnd w:id="0"/>
          </w:p>
        </w:tc>
        <w:tc>
          <w:tcPr>
            <w:tcW w:w="616" w:type="dxa"/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  <w:r w:rsidRPr="003B4B90">
              <w:rPr>
                <w:sz w:val="28"/>
                <w:szCs w:val="28"/>
              </w:rPr>
              <w:t xml:space="preserve"> </w:t>
            </w:r>
            <w:proofErr w:type="gramStart"/>
            <w:r w:rsidRPr="003B4B90">
              <w:rPr>
                <w:sz w:val="28"/>
                <w:szCs w:val="28"/>
              </w:rPr>
              <w:t>г</w:t>
            </w:r>
            <w:proofErr w:type="gramEnd"/>
            <w:r w:rsidRPr="003B4B90">
              <w:rPr>
                <w:sz w:val="28"/>
                <w:szCs w:val="28"/>
              </w:rPr>
              <w:t>.</w:t>
            </w:r>
          </w:p>
        </w:tc>
        <w:tc>
          <w:tcPr>
            <w:tcW w:w="5781" w:type="dxa"/>
            <w:tcBorders>
              <w:bottom w:val="single" w:sz="4" w:space="0" w:color="auto"/>
            </w:tcBorders>
            <w:vAlign w:val="bottom"/>
          </w:tcPr>
          <w:p w:rsidR="003B4B90" w:rsidRPr="003B4B90" w:rsidRDefault="00DD32CE" w:rsidP="003B4B90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Тлевцежев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Айдамир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Заурбиевич</w:t>
            </w:r>
            <w:proofErr w:type="spellEnd"/>
          </w:p>
        </w:tc>
      </w:tr>
      <w:tr w:rsidR="003B4B90" w:rsidRPr="003B4B90" w:rsidTr="003B4B90">
        <w:tc>
          <w:tcPr>
            <w:tcW w:w="140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90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308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49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16" w:type="dxa"/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5781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(подпись лица, представляющего сведения)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3B4B90" w:rsidRPr="003B4B90" w:rsidTr="003B4B90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3B4B90" w:rsidRPr="003B4B90" w:rsidRDefault="003B4B90" w:rsidP="003B4B90">
            <w:pPr>
              <w:rPr>
                <w:sz w:val="28"/>
                <w:szCs w:val="28"/>
              </w:rPr>
            </w:pPr>
          </w:p>
        </w:tc>
      </w:tr>
      <w:tr w:rsidR="003B4B90" w:rsidRPr="003B4B90" w:rsidTr="003B4B90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3B4B90" w:rsidRPr="003B4B90" w:rsidRDefault="003B4B90" w:rsidP="003B4B90">
            <w:pPr>
              <w:jc w:val="center"/>
              <w:rPr>
                <w:iCs/>
                <w:sz w:val="14"/>
                <w:szCs w:val="14"/>
              </w:rPr>
            </w:pPr>
            <w:r w:rsidRPr="003B4B90">
              <w:rPr>
                <w:iCs/>
                <w:sz w:val="14"/>
                <w:szCs w:val="14"/>
              </w:rPr>
              <w:t>(Ф.И.О. и подпись лица, принявшего справку)</w:t>
            </w:r>
          </w:p>
        </w:tc>
      </w:tr>
    </w:tbl>
    <w:p w:rsidR="003B4B90" w:rsidRPr="003B4B90" w:rsidRDefault="003B4B90" w:rsidP="003B4B9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4B90" w:rsidRPr="003B4B90" w:rsidRDefault="003B4B90" w:rsidP="003B4B90"/>
    <w:p w:rsidR="000D6BFF" w:rsidRDefault="000D6BFF"/>
    <w:sectPr w:rsidR="000D6BFF" w:rsidSect="003B4B90">
      <w:headerReference w:type="default" r:id="rId7"/>
      <w:footnotePr>
        <w:numRestart w:val="eachPage"/>
      </w:footnotePr>
      <w:pgSz w:w="11906" w:h="16838" w:code="9"/>
      <w:pgMar w:top="142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061" w:rsidRDefault="00BB0061" w:rsidP="003B4B90">
      <w:pPr>
        <w:spacing w:after="0" w:line="240" w:lineRule="auto"/>
      </w:pPr>
      <w:r>
        <w:separator/>
      </w:r>
    </w:p>
  </w:endnote>
  <w:endnote w:type="continuationSeparator" w:id="0">
    <w:p w:rsidR="00BB0061" w:rsidRDefault="00BB0061" w:rsidP="003B4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061" w:rsidRDefault="00BB0061" w:rsidP="003B4B90">
      <w:pPr>
        <w:spacing w:after="0" w:line="240" w:lineRule="auto"/>
      </w:pPr>
      <w:r>
        <w:separator/>
      </w:r>
    </w:p>
  </w:footnote>
  <w:footnote w:type="continuationSeparator" w:id="0">
    <w:p w:rsidR="00BB0061" w:rsidRDefault="00BB0061" w:rsidP="003B4B90">
      <w:pPr>
        <w:spacing w:after="0" w:line="240" w:lineRule="auto"/>
      </w:pPr>
      <w:r>
        <w:continuationSeparator/>
      </w:r>
    </w:p>
  </w:footnote>
  <w:footnote w:id="1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доходы (включая пенсии, пособия, иные выплаты) за отчетный период.</w:t>
      </w:r>
    </w:p>
  </w:footnote>
  <w:footnote w:id="4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</w:footnote>
  <w:footnote w:id="5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Сведения о расходах представляются в случаях, установленных статьей 3 Федерального закона от 3 декабря </w:t>
      </w:r>
      <w:smartTag w:uri="urn:schemas-microsoft-com:office:smarttags" w:element="metricconverter">
        <w:smartTagPr>
          <w:attr w:name="ProductID" w:val="2012 г"/>
        </w:smartTagPr>
        <w:r w:rsidRPr="00B7101B">
          <w:rPr>
            <w:sz w:val="16"/>
            <w:szCs w:val="16"/>
          </w:rPr>
          <w:t>2012 г</w:t>
        </w:r>
      </w:smartTag>
      <w:r w:rsidRPr="00B7101B">
        <w:rPr>
          <w:sz w:val="16"/>
          <w:szCs w:val="16"/>
        </w:rPr>
        <w:t xml:space="preserve">. № 230-ФЗ «О </w:t>
      </w:r>
      <w:proofErr w:type="gramStart"/>
      <w:r w:rsidRPr="00B7101B">
        <w:rPr>
          <w:sz w:val="16"/>
          <w:szCs w:val="16"/>
        </w:rPr>
        <w:t>контроле за</w:t>
      </w:r>
      <w:proofErr w:type="gramEnd"/>
      <w:r w:rsidRPr="00B7101B">
        <w:rPr>
          <w:sz w:val="16"/>
          <w:szCs w:val="16"/>
        </w:rPr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8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</w:t>
      </w:r>
      <w:smartTag w:uri="urn:schemas-microsoft-com:office:smarttags" w:element="metricconverter">
        <w:smartTagPr>
          <w:attr w:name="ProductID" w:val="2013 г"/>
        </w:smartTagPr>
        <w:r w:rsidRPr="00B7101B">
          <w:rPr>
            <w:sz w:val="16"/>
            <w:szCs w:val="16"/>
          </w:rPr>
          <w:t>2013 г</w:t>
        </w:r>
      </w:smartTag>
      <w:r w:rsidRPr="00B7101B">
        <w:rPr>
          <w:sz w:val="16"/>
          <w:szCs w:val="16"/>
        </w:rPr>
        <w:t>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proofErr w:type="gramEnd"/>
      <w:r w:rsidRPr="00B7101B">
        <w:rPr>
          <w:sz w:val="16"/>
          <w:szCs w:val="16"/>
        </w:rPr>
        <w:t xml:space="preserve"> инструментами», источник получения средств, за счет которых приобретено имущество.</w:t>
      </w:r>
    </w:p>
  </w:footnote>
  <w:footnote w:id="9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имуществе которого представляются.</w:t>
      </w:r>
    </w:p>
  </w:footnote>
  <w:footnote w:id="11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>
        <w:rPr>
          <w:sz w:val="16"/>
          <w:szCs w:val="16"/>
        </w:rPr>
        <w:t xml:space="preserve"> Указываю</w:t>
      </w:r>
      <w:r w:rsidRPr="00B7101B">
        <w:rPr>
          <w:sz w:val="16"/>
          <w:szCs w:val="16"/>
        </w:rPr>
        <w:t>тся полное или сокращенное официальное наименование организац</w:t>
      </w:r>
      <w:proofErr w:type="gramStart"/>
      <w:r w:rsidRPr="00B7101B">
        <w:rPr>
          <w:sz w:val="16"/>
          <w:szCs w:val="16"/>
        </w:rPr>
        <w:t>ии и ее</w:t>
      </w:r>
      <w:proofErr w:type="gramEnd"/>
      <w:r w:rsidRPr="00B7101B">
        <w:rPr>
          <w:sz w:val="16"/>
          <w:szCs w:val="16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gramStart"/>
      <w:r w:rsidRPr="00B7101B">
        <w:rPr>
          <w:sz w:val="16"/>
          <w:szCs w:val="16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  <w:proofErr w:type="gramEnd"/>
    </w:p>
  </w:footnote>
  <w:footnote w:id="18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</w:footnote>
  <w:footnote w:id="19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общая стоимость ценных бумаг данного вида исходя из стоимости их приобретения (если ее нельзя определить —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по состоянию на отчетную дату.</w:t>
      </w:r>
    </w:p>
  </w:footnote>
  <w:footnote w:id="21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имеющиеся на отчетную дату срочные обязательства финансового характера на сумму, равную или превышающую 500 000 руб., кредитором или должником по которым является лицо, </w:t>
      </w:r>
      <w:proofErr w:type="gramStart"/>
      <w:r w:rsidRPr="00B7101B">
        <w:rPr>
          <w:sz w:val="16"/>
          <w:szCs w:val="16"/>
        </w:rPr>
        <w:t>сведения</w:t>
      </w:r>
      <w:proofErr w:type="gramEnd"/>
      <w:r w:rsidRPr="00B7101B">
        <w:rPr>
          <w:sz w:val="16"/>
          <w:szCs w:val="16"/>
        </w:rPr>
        <w:t xml:space="preserve"> об обязательствах которого представляются.</w:t>
      </w:r>
    </w:p>
  </w:footnote>
  <w:footnote w:id="25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существо обязательства (заем, кредит и другие).</w:t>
      </w:r>
    </w:p>
  </w:footnote>
  <w:footnote w:id="26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893A74" w:rsidRDefault="00893A74" w:rsidP="003B4B90">
      <w:pPr>
        <w:pStyle w:val="a6"/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893A74" w:rsidRDefault="00893A74" w:rsidP="003B4B90">
      <w:pPr>
        <w:pStyle w:val="a6"/>
        <w:rPr>
          <w:sz w:val="16"/>
          <w:szCs w:val="16"/>
        </w:rPr>
      </w:pPr>
      <w:r w:rsidRPr="00B7101B">
        <w:rPr>
          <w:rStyle w:val="a8"/>
          <w:sz w:val="16"/>
          <w:szCs w:val="16"/>
        </w:rPr>
        <w:footnoteRef/>
      </w:r>
      <w:r w:rsidRPr="00B7101B">
        <w:rPr>
          <w:sz w:val="16"/>
          <w:szCs w:val="16"/>
        </w:rPr>
        <w:t xml:space="preserve"> </w:t>
      </w:r>
      <w:proofErr w:type="spellStart"/>
      <w:r w:rsidRPr="00B7101B">
        <w:rPr>
          <w:sz w:val="16"/>
          <w:szCs w:val="16"/>
        </w:rPr>
        <w:t>Ука</w:t>
      </w:r>
      <w:proofErr w:type="spellEnd"/>
    </w:p>
    <w:p w:rsidR="00893A74" w:rsidRDefault="00893A74" w:rsidP="003B4B90">
      <w:pPr>
        <w:pStyle w:val="a6"/>
        <w:rPr>
          <w:sz w:val="16"/>
          <w:szCs w:val="16"/>
        </w:rPr>
      </w:pPr>
      <w:proofErr w:type="spellStart"/>
      <w:r w:rsidRPr="00B7101B">
        <w:rPr>
          <w:sz w:val="16"/>
          <w:szCs w:val="16"/>
        </w:rPr>
        <w:t>зываются</w:t>
      </w:r>
      <w:proofErr w:type="spellEnd"/>
      <w:r w:rsidRPr="00B7101B">
        <w:rPr>
          <w:sz w:val="16"/>
          <w:szCs w:val="16"/>
        </w:rPr>
        <w:t xml:space="preserve"> основания прекращения права собственности (наименование и реквизиты (дата, номер) соответствующего договора или акта).</w:t>
      </w: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  <w:p w:rsidR="00893A74" w:rsidRDefault="00893A74" w:rsidP="003B4B90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A74" w:rsidRPr="004949EC" w:rsidRDefault="00893A74">
    <w:pPr>
      <w:pStyle w:val="a3"/>
      <w:rPr>
        <w:rFonts w:ascii="Arial" w:hAnsi="Arial" w:cs="Arial"/>
        <w:sz w:val="12"/>
        <w:szCs w:val="12"/>
      </w:rPr>
    </w:pPr>
    <w:r w:rsidRPr="004949EC">
      <w:rPr>
        <w:rFonts w:ascii="Arial" w:hAnsi="Arial" w:cs="Arial"/>
        <w:sz w:val="12"/>
        <w:szCs w:val="12"/>
      </w:rPr>
      <w:t>Подготовлено с использованием системы ГАРАНТ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1DB"/>
    <w:rsid w:val="000761DB"/>
    <w:rsid w:val="000D6BFF"/>
    <w:rsid w:val="0015647C"/>
    <w:rsid w:val="00383E33"/>
    <w:rsid w:val="003B4B90"/>
    <w:rsid w:val="005054FA"/>
    <w:rsid w:val="00691725"/>
    <w:rsid w:val="00893A74"/>
    <w:rsid w:val="00976D18"/>
    <w:rsid w:val="00BB0061"/>
    <w:rsid w:val="00C20D5D"/>
    <w:rsid w:val="00DD32CE"/>
    <w:rsid w:val="00EB537D"/>
    <w:rsid w:val="00FD1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B90"/>
  </w:style>
  <w:style w:type="table" w:styleId="a5">
    <w:name w:val="Table Grid"/>
    <w:basedOn w:val="a1"/>
    <w:uiPriority w:val="99"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B4B90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4B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4B90"/>
  </w:style>
  <w:style w:type="table" w:styleId="a5">
    <w:name w:val="Table Grid"/>
    <w:basedOn w:val="a1"/>
    <w:uiPriority w:val="99"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rsid w:val="003B4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3B4B9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3B4B90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383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3E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2019-03-27T11:41:00Z</cp:lastPrinted>
  <dcterms:created xsi:type="dcterms:W3CDTF">2018-04-04T05:51:00Z</dcterms:created>
  <dcterms:modified xsi:type="dcterms:W3CDTF">2019-03-27T12:10:00Z</dcterms:modified>
</cp:coreProperties>
</file>