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7"/>
        <w:tblW w:w="94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8"/>
        <w:gridCol w:w="2426"/>
        <w:gridCol w:w="3386"/>
      </w:tblGrid>
      <w:tr w:rsidR="00BE5DE1" w:rsidTr="00BE5DE1">
        <w:trPr>
          <w:cantSplit/>
          <w:trHeight w:val="2284"/>
        </w:trPr>
        <w:tc>
          <w:tcPr>
            <w:tcW w:w="36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BE5DE1" w:rsidRDefault="00BE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BE5DE1" w:rsidRDefault="00BE5DE1" w:rsidP="00BE5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DE1" w:rsidRDefault="00BE5DE1" w:rsidP="00BE5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</w:p>
    <w:p w:rsidR="00BE5DE1" w:rsidRDefault="00BE5DE1" w:rsidP="00BE5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BE5DE1" w:rsidRDefault="00BE5DE1" w:rsidP="00BE5D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BE5DE1" w:rsidRDefault="00BE5DE1" w:rsidP="00BE5DE1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BE5DE1" w:rsidRDefault="00BE5DE1" w:rsidP="00BE5DE1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От 15.07.2022г. №25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амхег</w:t>
      </w:r>
      <w:proofErr w:type="spellEnd"/>
    </w:p>
    <w:p w:rsidR="00BE5DE1" w:rsidRDefault="00BE5DE1" w:rsidP="00BE5DE1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BE5DE1" w:rsidRDefault="00BE5DE1" w:rsidP="00BE5DE1">
      <w:pPr>
        <w:spacing w:after="0" w:line="24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</w:p>
    <w:p w:rsidR="00BE5DE1" w:rsidRDefault="00BE5DE1" w:rsidP="00BE5DE1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казначейского сопровождения средств»</w:t>
      </w:r>
    </w:p>
    <w:p w:rsidR="00BE5DE1" w:rsidRDefault="00BE5DE1" w:rsidP="00BE5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26282F"/>
        </w:rPr>
      </w:pPr>
    </w:p>
    <w:p w:rsidR="00BE5DE1" w:rsidRDefault="00BE5DE1" w:rsidP="00BE5DE1">
      <w:pPr>
        <w:pStyle w:val="ConsPlusTitle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DE1" w:rsidRDefault="00BE5DE1" w:rsidP="00BE5DE1">
      <w:pPr>
        <w:pStyle w:val="ConsPlusNormal"/>
        <w:jc w:val="both"/>
        <w:rPr>
          <w:rFonts w:ascii="Times New Roman" w:hAnsi="Times New Roman" w:cs="Times New Roman"/>
        </w:rPr>
      </w:pP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E5DE1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казначейского сопровождения средств, согласно приложению.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в сети Интернет. 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1 января 2022 года. 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главного специалиста администрации.</w:t>
      </w:r>
    </w:p>
    <w:p w:rsidR="00BE5DE1" w:rsidRDefault="00BE5DE1" w:rsidP="00BE5D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</w:t>
      </w:r>
    </w:p>
    <w:p w:rsidR="00BE5DE1" w:rsidRDefault="00BE5DE1" w:rsidP="00BE5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 </w:t>
      </w:r>
    </w:p>
    <w:p w:rsidR="00BE5DE1" w:rsidRDefault="00BE5DE1" w:rsidP="00BE5DE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  сельское поселение»                              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</w:rPr>
        <w:t>Тахумов</w:t>
      </w:r>
      <w:proofErr w:type="spellEnd"/>
    </w:p>
    <w:p w:rsidR="00BE5DE1" w:rsidRDefault="00BE5DE1" w:rsidP="00BE5DE1"/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E5DE1" w:rsidRDefault="00BE5DE1" w:rsidP="00BE5D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</w:p>
    <w:p w:rsidR="00BE5DE1" w:rsidRDefault="00BE5DE1" w:rsidP="00BE5D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BE5DE1" w:rsidRDefault="00BE5DE1" w:rsidP="00BE5D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E5DE1" w:rsidRDefault="00BE5DE1" w:rsidP="00BE5D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15.07.2022г. </w:t>
      </w:r>
    </w:p>
    <w:p w:rsidR="00BE5DE1" w:rsidRDefault="00BE5DE1" w:rsidP="00BE5D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E5DE1" w:rsidRDefault="00BE5DE1" w:rsidP="00BE5DE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КАЗНАЧЕЙСКОГО СОПРОВОЖДЕНИЯ СРЕДСТВ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устанавливает порядок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казначейского сопровождения средств, определенных решением Совета депутатов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3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5" w:anchor="Par31" w:tooltip="- муниципальных контрактов о поставке товаров, выполнении работ, оказании услуг (далее - муниципальные контракты);" w:history="1">
        <w:r>
          <w:rPr>
            <w:rStyle w:val="a3"/>
            <w:color w:val="000000"/>
            <w:szCs w:val="24"/>
          </w:rPr>
          <w:t>абзацах втором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6"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" w:history="1">
        <w:r>
          <w:rPr>
            <w:rStyle w:val="a3"/>
            <w:color w:val="000000"/>
            <w:szCs w:val="24"/>
          </w:rPr>
          <w:t>третьем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 (далее - контракт (договор).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Муниципальные контракты, договоры (соглашения), контракты (договоры) должны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содержать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положения: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 открытии в финансово-экономический отдел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финансово-экономическим отделом администрации участникам казначейского сопровождения, установленном финансово-экономическим отделом администрации;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предоставлении в финансово-экономический отдел администрации документов, установленных порядком осуществления финансово-экономическим отделом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финансово-экономическим отделом администрации в соответствии с пунктом 5 статьи 242.23 Бюджетного кодекса Российской Федерации (далее - порядок санкционирования);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 указании в контрактах (договорах), распоряжениях, а также документах,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соблюдении запретов на перечисление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 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4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Республике Адыгея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финансово-экономическим отделом.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При открытии в финансово-экономическом отделе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Операции с целевыми средствами, отраженными на лицевых счетах, проводятся после осуществления финансово-экономическим отделом администрации санкционирования расходов в соответствии с порядком санкционирования.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7"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" w:history="1">
        <w:r>
          <w:rPr>
            <w:rStyle w:val="a3"/>
            <w:color w:val="000000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 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ицевого счета.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Финансово-экономический отдел администрации осуществляет расширенное казначейское сопровождение целевых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учаях и в порядке, установленными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казначейском сопровождении обмен документами между финансово-экономическим отделом администрации,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подпись).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финансово-экономическим отделом администрации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5DE1" w:rsidRDefault="00BE5DE1" w:rsidP="00BE5D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казначейского сопровождения</w:t>
      </w:r>
    </w:p>
    <w:p w:rsidR="00BE5DE1" w:rsidRDefault="00BE5DE1" w:rsidP="00BE5DE1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целевых средств, предоставляемых на основании соглашений</w:t>
      </w:r>
    </w:p>
    <w:p w:rsidR="00BE5DE1" w:rsidRDefault="00BE5DE1" w:rsidP="00BE5DE1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субсидий юридическим лицам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6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субсидий участникам казначейского сопровождения с лицевых счетов, указанных в </w:t>
      </w:r>
      <w:hyperlink r:id="rId8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>
          <w:rPr>
            <w:rStyle w:val="a3"/>
            <w:color w:val="000000"/>
            <w:szCs w:val="24"/>
          </w:rPr>
          <w:t>пункте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на соответствующие лицевые счета, открытые в финансово-экономическом отделе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финансово-экономическим отделом администрации, в пределах суммы, необходимой для оплаты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обязательств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расходам участника казначейского сопровождения, источником финансового обеспечения которых являются субсидии.</w:t>
      </w:r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9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>
          <w:rPr>
            <w:rStyle w:val="a3"/>
            <w:color w:val="000000"/>
            <w:szCs w:val="24"/>
          </w:rPr>
          <w:t>пункте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финансово-экономический отдел администрации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BE5DE1" w:rsidRDefault="00BE5DE1" w:rsidP="00BE5D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5DE1" w:rsidRDefault="00BE5DE1" w:rsidP="00BE5DE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5DE1" w:rsidRDefault="00BE5DE1" w:rsidP="00BE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5F0" w:rsidRDefault="00A305F0"/>
    <w:sectPr w:rsidR="00A305F0" w:rsidSect="00BE5D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DE1"/>
    <w:rsid w:val="00A305F0"/>
    <w:rsid w:val="00B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5DE1"/>
    <w:rPr>
      <w:color w:val="0000FF"/>
      <w:u w:val="single"/>
    </w:rPr>
  </w:style>
  <w:style w:type="paragraph" w:customStyle="1" w:styleId="ConsPlusNormal">
    <w:name w:val="ConsPlusNormal"/>
    <w:rsid w:val="00BE5D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E5D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30_ot_15_02_2022__kaznacheyskoe_soprovozhdenie_sredstv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30_ot_15_02_2022__kaznacheyskoe_soprovozhdenie_sredstv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30_ot_15_02_2022__kaznacheyskoe_soprovozhdenie_sredstv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\Downloads\30_ot_15_02_2022__kaznacheyskoe_soprovozhdenie_sredstv.doc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\Users\ADMIN\Downloads\30_ot_15_02_2022__kaznacheyskoe_soprovozhdenie_sredst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2228</Words>
  <Characters>12701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2022-07-15T09:38:00Z</cp:lastPrinted>
  <dcterms:created xsi:type="dcterms:W3CDTF">2022-07-15T09:33:00Z</dcterms:created>
  <dcterms:modified xsi:type="dcterms:W3CDTF">2022-07-15T09:39:00Z</dcterms:modified>
</cp:coreProperties>
</file>